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E8" w:rsidRDefault="00CB35E8" w:rsidP="00CB35E8">
      <w:pPr>
        <w:suppressAutoHyphens/>
        <w:spacing w:after="0" w:line="240" w:lineRule="auto"/>
        <w:ind w:left="427" w:right="-259" w:firstLine="698"/>
        <w:jc w:val="center"/>
        <w:rPr>
          <w:rFonts w:ascii="Times New Roman" w:eastAsia="Calibri" w:hAnsi="Times New Roman" w:cs="Calibri"/>
          <w:lang w:eastAsia="ru-RU"/>
        </w:rPr>
      </w:pPr>
      <w:r>
        <w:rPr>
          <w:rFonts w:ascii="Times New Roman" w:eastAsia="Calibri" w:hAnsi="Times New Roman" w:cs="Calibri"/>
          <w:b/>
          <w:bCs/>
          <w:sz w:val="20"/>
          <w:szCs w:val="20"/>
          <w:lang w:eastAsia="ru-RU"/>
        </w:rPr>
        <w:t>Министерство образования Ставропольского края</w:t>
      </w:r>
    </w:p>
    <w:p w:rsidR="00CB35E8" w:rsidRDefault="00CB35E8" w:rsidP="00CB35E8">
      <w:pPr>
        <w:suppressAutoHyphens/>
        <w:spacing w:after="0" w:line="240" w:lineRule="auto"/>
        <w:ind w:left="427" w:right="-239" w:firstLine="698"/>
        <w:jc w:val="center"/>
        <w:rPr>
          <w:rFonts w:ascii="Times New Roman" w:eastAsia="Calibri" w:hAnsi="Times New Roman" w:cs="Calibri"/>
          <w:lang w:eastAsia="ru-RU"/>
        </w:rPr>
      </w:pPr>
      <w:r>
        <w:rPr>
          <w:rFonts w:ascii="Times New Roman" w:eastAsia="Calibri" w:hAnsi="Times New Roman" w:cs="Calibri"/>
          <w:b/>
          <w:bCs/>
          <w:sz w:val="20"/>
          <w:szCs w:val="20"/>
          <w:lang w:eastAsia="ru-RU"/>
        </w:rPr>
        <w:t>Государственное казенное дошкольное образовательное учреждение</w:t>
      </w:r>
    </w:p>
    <w:p w:rsidR="00CB35E8" w:rsidRDefault="00CB35E8" w:rsidP="00CB35E8">
      <w:pPr>
        <w:suppressAutoHyphens/>
        <w:spacing w:after="0" w:line="240" w:lineRule="auto"/>
        <w:ind w:left="427" w:right="-259" w:firstLine="698"/>
        <w:jc w:val="center"/>
        <w:rPr>
          <w:rFonts w:ascii="Times New Roman" w:eastAsia="Calibri" w:hAnsi="Times New Roman" w:cs="Calibri"/>
          <w:lang w:eastAsia="ru-RU"/>
        </w:rPr>
      </w:pPr>
      <w:r>
        <w:rPr>
          <w:rFonts w:ascii="Times New Roman" w:eastAsia="Calibri" w:hAnsi="Times New Roman" w:cs="Calibri"/>
          <w:b/>
          <w:bCs/>
          <w:sz w:val="20"/>
          <w:szCs w:val="20"/>
          <w:lang w:eastAsia="ru-RU"/>
        </w:rPr>
        <w:t>«ДЕТСКИЙ САД № 15 «Ласточка»</w:t>
      </w:r>
    </w:p>
    <w:p w:rsidR="00CB35E8" w:rsidRDefault="00CB35E8" w:rsidP="00CB35E8">
      <w:pPr>
        <w:suppressAutoHyphens/>
        <w:spacing w:after="0" w:line="240" w:lineRule="auto"/>
        <w:ind w:left="427" w:right="-259" w:firstLine="698"/>
        <w:jc w:val="center"/>
        <w:rPr>
          <w:rFonts w:ascii="Times New Roman" w:eastAsia="Calibri" w:hAnsi="Times New Roman" w:cs="Calibri"/>
          <w:lang w:eastAsia="ru-RU"/>
        </w:rPr>
      </w:pPr>
      <w:r>
        <w:rPr>
          <w:rFonts w:ascii="Times New Roman" w:eastAsia="Calibri" w:hAnsi="Times New Roman" w:cs="Calibri"/>
          <w:b/>
          <w:bCs/>
          <w:sz w:val="20"/>
          <w:szCs w:val="20"/>
          <w:lang w:eastAsia="ru-RU"/>
        </w:rPr>
        <w:t>356146 г. Изобильный, улица Школьная– 3а;</w:t>
      </w:r>
    </w:p>
    <w:p w:rsidR="00CB35E8" w:rsidRDefault="00CB35E8" w:rsidP="00CB35E8">
      <w:pPr>
        <w:suppressAutoHyphens/>
        <w:spacing w:after="0" w:line="240" w:lineRule="auto"/>
        <w:ind w:left="427" w:right="-259" w:firstLine="698"/>
        <w:jc w:val="center"/>
        <w:rPr>
          <w:rFonts w:ascii="Times New Roman" w:eastAsia="Calibri" w:hAnsi="Times New Roman" w:cs="Calibri"/>
          <w:lang w:eastAsia="ru-RU"/>
        </w:rPr>
      </w:pPr>
      <w:r>
        <w:rPr>
          <w:rFonts w:ascii="Times New Roman" w:eastAsia="Calibri" w:hAnsi="Times New Roman" w:cs="Calibri"/>
          <w:b/>
          <w:bCs/>
          <w:sz w:val="20"/>
          <w:szCs w:val="20"/>
          <w:lang w:eastAsia="ru-RU"/>
        </w:rPr>
        <w:t>ИНН 26070100063, КПП260701001</w:t>
      </w:r>
    </w:p>
    <w:p w:rsidR="00CB35E8" w:rsidRDefault="00CB35E8" w:rsidP="00CB35E8">
      <w:pPr>
        <w:suppressAutoHyphens/>
        <w:spacing w:after="0" w:line="240" w:lineRule="auto"/>
        <w:ind w:left="427" w:right="-259" w:firstLine="698"/>
        <w:jc w:val="center"/>
        <w:rPr>
          <w:rFonts w:ascii="Times New Roman" w:eastAsia="Calibri" w:hAnsi="Times New Roman" w:cs="Calibri"/>
          <w:lang w:eastAsia="ru-RU"/>
        </w:rPr>
      </w:pPr>
      <w:r>
        <w:rPr>
          <w:rFonts w:ascii="Times New Roman" w:eastAsia="Calibri" w:hAnsi="Times New Roman" w:cs="Calibri"/>
          <w:b/>
          <w:bCs/>
          <w:sz w:val="20"/>
          <w:szCs w:val="20"/>
          <w:lang w:eastAsia="ru-RU"/>
        </w:rPr>
        <w:t>тел., факс (886545) 2-80-31</w:t>
      </w:r>
    </w:p>
    <w:p w:rsidR="00CB35E8" w:rsidRDefault="00CB35E8" w:rsidP="00CB35E8">
      <w:pPr>
        <w:suppressAutoHyphens/>
        <w:spacing w:after="0" w:line="240" w:lineRule="auto"/>
        <w:ind w:left="427" w:right="-259" w:firstLine="698"/>
        <w:jc w:val="center"/>
        <w:rPr>
          <w:rFonts w:ascii="Times New Roman" w:eastAsia="Calibri" w:hAnsi="Times New Roman" w:cs="Calibri"/>
          <w:lang w:eastAsia="ru-RU"/>
        </w:rPr>
      </w:pPr>
      <w:r>
        <w:rPr>
          <w:rFonts w:ascii="Times New Roman" w:eastAsia="Calibri" w:hAnsi="Times New Roman" w:cs="Calibri"/>
          <w:b/>
          <w:bCs/>
          <w:sz w:val="20"/>
          <w:szCs w:val="20"/>
          <w:lang w:eastAsia="ru-RU"/>
        </w:rPr>
        <w:t xml:space="preserve">электронный адрес: </w:t>
      </w:r>
      <w:r>
        <w:rPr>
          <w:rFonts w:ascii="Times New Roman" w:eastAsia="Calibri" w:hAnsi="Times New Roman" w:cs="Calibri"/>
          <w:b/>
          <w:bCs/>
          <w:sz w:val="20"/>
          <w:szCs w:val="20"/>
          <w:u w:val="single"/>
          <w:lang w:eastAsia="ru-RU"/>
        </w:rPr>
        <w:t>gdou15@mail.ru</w:t>
      </w:r>
    </w:p>
    <w:p w:rsidR="00CB35E8" w:rsidRDefault="00CB35E8" w:rsidP="00CB35E8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146685</wp:posOffset>
            </wp:positionH>
            <wp:positionV relativeFrom="paragraph">
              <wp:posOffset>13970</wp:posOffset>
            </wp:positionV>
            <wp:extent cx="5974080" cy="15240"/>
            <wp:effectExtent l="19050" t="0" r="762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7" t="-15094" r="-47" b="-1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35E8" w:rsidRPr="0057618E" w:rsidRDefault="00CB35E8" w:rsidP="005307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18E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57618E" w:rsidRPr="00576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18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7618E" w:rsidRPr="0057618E">
        <w:rPr>
          <w:rFonts w:ascii="Times New Roman" w:hAnsi="Times New Roman" w:cs="Times New Roman"/>
          <w:b/>
          <w:sz w:val="28"/>
          <w:szCs w:val="28"/>
        </w:rPr>
        <w:t>педагогов:</w:t>
      </w:r>
    </w:p>
    <w:p w:rsidR="00CB35E8" w:rsidRPr="0057618E" w:rsidRDefault="00CB35E8" w:rsidP="00CB35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18E">
        <w:rPr>
          <w:rFonts w:ascii="Times New Roman" w:hAnsi="Times New Roman" w:cs="Times New Roman"/>
          <w:b/>
          <w:sz w:val="28"/>
          <w:szCs w:val="28"/>
        </w:rPr>
        <w:t xml:space="preserve"> «Проблемы развития связной речи в современной практике работы </w:t>
      </w:r>
      <w:bookmarkStart w:id="0" w:name="_GoBack"/>
      <w:bookmarkEnd w:id="0"/>
      <w:r w:rsidRPr="0057618E">
        <w:rPr>
          <w:rFonts w:ascii="Times New Roman" w:hAnsi="Times New Roman" w:cs="Times New Roman"/>
          <w:b/>
          <w:sz w:val="28"/>
          <w:szCs w:val="28"/>
        </w:rPr>
        <w:t>дошкольных учреждений»</w:t>
      </w:r>
    </w:p>
    <w:p w:rsidR="00CB35E8" w:rsidRPr="00530785" w:rsidRDefault="00CB35E8" w:rsidP="005307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0785">
        <w:rPr>
          <w:rFonts w:ascii="Times New Roman" w:hAnsi="Times New Roman" w:cs="Times New Roman"/>
          <w:i/>
          <w:sz w:val="24"/>
          <w:szCs w:val="24"/>
        </w:rPr>
        <w:t xml:space="preserve">Подготовила: </w:t>
      </w:r>
      <w:proofErr w:type="spellStart"/>
      <w:r w:rsidRPr="00530785">
        <w:rPr>
          <w:rFonts w:ascii="Times New Roman" w:hAnsi="Times New Roman" w:cs="Times New Roman"/>
          <w:i/>
          <w:sz w:val="24"/>
          <w:szCs w:val="24"/>
        </w:rPr>
        <w:t>Стрельцова</w:t>
      </w:r>
      <w:proofErr w:type="spellEnd"/>
      <w:r w:rsidRPr="00530785">
        <w:rPr>
          <w:rFonts w:ascii="Times New Roman" w:hAnsi="Times New Roman" w:cs="Times New Roman"/>
          <w:i/>
          <w:sz w:val="24"/>
          <w:szCs w:val="24"/>
        </w:rPr>
        <w:t xml:space="preserve"> А.А.</w:t>
      </w:r>
    </w:p>
    <w:p w:rsidR="00CB35E8" w:rsidRPr="00530785" w:rsidRDefault="00CB35E8" w:rsidP="005307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0785">
        <w:rPr>
          <w:rFonts w:ascii="Times New Roman" w:hAnsi="Times New Roman" w:cs="Times New Roman"/>
          <w:i/>
          <w:sz w:val="24"/>
          <w:szCs w:val="24"/>
        </w:rPr>
        <w:t xml:space="preserve"> учитель-логопед высшей</w:t>
      </w:r>
    </w:p>
    <w:p w:rsidR="00CB35E8" w:rsidRPr="00530785" w:rsidRDefault="00CB35E8" w:rsidP="0053078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0785">
        <w:rPr>
          <w:rFonts w:ascii="Times New Roman" w:hAnsi="Times New Roman" w:cs="Times New Roman"/>
          <w:i/>
          <w:sz w:val="24"/>
          <w:szCs w:val="24"/>
        </w:rPr>
        <w:t>квалификационной категории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Детство не просто возрастной период, когда ребёнку хочется играть, прыгать, бегать. Детство- это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57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жизнь человека, переходящего из одного качественного состояния в другое, более высокое. Разумеется, ребёнок об этом и не помышляет, но зато в этом направлении движутся его развивающие силы.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сам ребёнок не в состоянии завершить процесс взросления. Ему должны прийти на помощь взрослые, заботящиеся о нём, дающие ему знания и опыт.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социально-экономической сфере нашего общества предопределили повышения внимания к проблемам образования. Родители, думающие о будущем своих детей, прежде всего о том, кем они станут, предъявляют всё более высокие требования к образовательным учреждениям, в том числе к качеству учебно-воспитательной работы в школе и подготовке к ней в ДУ. Учебная деятельность ребёнка в школе зависит от того, какую подготовку ему дадут в дошкольном образовательном учреждении.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проблема подготовки ребёнка к обучению в школе и проблема преемственности всегда актуальны. Проблема преемственности решается в основном с точки зрения подготовки детей к школе. Эти проблемы взаимосвязаны, так как ключевой момент в реализации преемственности- определение сущности готовности ребёнка к началу систематического школьного обучения.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готовность к обучению, готовность к школе, из чего она складывается, чем определяется?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книг, телепередач, рассказов взрослых дети получают некоторые сведения о предметах, явлениях, событиях, не имевших места в их собственном опыте. У них появляется круг вербальных (словесных) знаний, оперируя ими, дети зачастую делают логически неправильные выводы. 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 должен серьезно и уважительно относится к любым высказываниям детей. Дети очень эмоционально реагируют на отрицательную оценку, так как не видят оснований для неё.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наивысшей речевой активности у детей, определяется к пяти годам жизни. Дети легко подхватывают начатый разговор, спешат высказаться, перебивают друг друга, достаточно часто сопровождают речью собственные действия.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Ведущей формой обучения родному языку является диалог, в котором речь взрослых обеспечивает опережающее усвоение детьми слов. Общаясь с дошкольниками, педагог должен употреблять синонимы, формы вежливого обращения. Стараясь привлечь внимание детей к слову, предложению, педагог может схитрить: “ой, забыла, как я про котишку только что сказала? Какой он? Спасибо, Дима”. Да, я сказала: “маленький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лохматенький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котик, а (котишка)”. Дети всегда с радостью помогают “забывчивому” взрослому.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всегда нужно хвалить не только за сообразительность, готовность ответить на вопрос воспитателя, но и за удачное высказывание: “Умница, Даша! Хвалю! И за то, что на трудный вопрос ответила правильно, и за то, что слова замечательные выбрала. В предложении твоём все слова в согласии живут”.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рассказыванию становится более успешном после 4-х лет. В это время происходит переломный момент в психическом развитии ребёнка, дети начинают стремительно “взрослеть”.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обучение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рассказыванию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начинать с описания игрушки.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Она должна привлекать детей своей необычностью, образностью.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- (Педагоги описывают куклу)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должен заранее составить рассказ-описание игрушки, выделив в нём основные предложения (их обычно три), которые помогут детям описать игрушку, рассказать о чём-то конкретном. Например, сначала о том, как красива кукла.</w:t>
      </w:r>
    </w:p>
    <w:p w:rsidR="00CB35E8" w:rsidRDefault="00CB35E8" w:rsidP="00CB35E8">
      <w:pPr>
        <w:numPr>
          <w:ilvl w:val="0"/>
          <w:numId w:val="1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кукла очень красива. У неё большие синие глаза, румяные щёки.</w:t>
      </w:r>
    </w:p>
    <w:p w:rsidR="00CB35E8" w:rsidRDefault="00CB35E8" w:rsidP="00CB35E8">
      <w:pPr>
        <w:numPr>
          <w:ilvl w:val="0"/>
          <w:numId w:val="1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– какая она нарядная, голубое платье в горошек, кармашек и т.д.</w:t>
      </w:r>
    </w:p>
    <w:p w:rsidR="00CB35E8" w:rsidRDefault="00CB35E8" w:rsidP="00CB35E8">
      <w:pPr>
        <w:numPr>
          <w:ilvl w:val="0"/>
          <w:numId w:val="1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кукла – игрушка музыкальная и т.д.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обучению рассказыванию нужно использовать короткие игры – инсценировки, приёмы, используемые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разнообразными, лишь бы помочь детям обратить внимание на особенности внешнего вида игрушки и проговорить предложение, в котором отображены эти особенности. Например,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утёнок прячется, и дети зовут его: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“Жёлтый, пушистенький, кряк, выходи!” или сообщают зайцу: “Видим, видим твои длинные, белые ушки”.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угадывают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какого цвета персонажа глаза,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размышляют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отчего грустный заяц и как следует поступить, чтобы помочь ему.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виду того, что до пяти лет у детей не сформирован такой компонент произвольной памяти и внимания, как, удержание мотива, последовательности действий, педагог должен помогать дошкольникам составлять рассказ, подсказывая им основное предложение: “Наша кукла очень красивая, у неё большие синие глаза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Дети на интуитивном (неосознанном) уровне учатся рассказывать, придерживаясь определенного плана. А это одна из главных задач обучения рассказывания.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Готовясь к занятию по обучению рассказыванию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картине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также должен предварительно составить небольшой рассказ, выделяя в нём основные фразы-связки, которые нацеливают пристальное внимание детей к определённому объекту.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Эффективным средством развития связной речи являются сюжетные картинки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(из 3-4 сюжетов), игры – драматизации, игры – импровизации, чтение стихов по ролям, чтение художественной литературы. Значительное место занимают произведения малых фольклорных форм (песенки, считалки, загадки, скороговорки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возрасте дети любят слушать сказки о животных, которые выступают носителями определённых качеств: лиса умна, хитра и артистична; заяц – трус, бахвал и воображала. Но эти качества характеризируют и людей: “Сказка ложь, да в ней намёк!”. Постепенно дети начинают понимать, что сказка не только развлекает, но и учит, наставляем, убеждаем в том, что зло наказывается, а за правду надо бороться.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дети воспринимают сказку как реальность. Именно поэтому она оказывает огромное влияние на формирование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нравственности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знакомить детей с произведением, педагог должен проанализировать его. Условно можно выделить три аспекта анализа.</w:t>
      </w:r>
    </w:p>
    <w:p w:rsidR="00CB35E8" w:rsidRDefault="00CB35E8" w:rsidP="00CB35E8">
      <w:pPr>
        <w:numPr>
          <w:ilvl w:val="0"/>
          <w:numId w:val="2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Содержательно – методический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Педагог должен определить, что ребёнок сможет понять сам, а на что следует обратить его внимание; как сделать, чтобы он понял смысл произведения, его мораль, полюбил героев и в дальнейшем старался подражать им в добрых делах, от души посмеялся над их забавными приключениями и выдумками.</w:t>
      </w:r>
    </w:p>
    <w:p w:rsidR="00CB35E8" w:rsidRDefault="00CB35E8" w:rsidP="00CB35E8">
      <w:pPr>
        <w:numPr>
          <w:ilvl w:val="0"/>
          <w:numId w:val="2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Языковой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анализ предполагает выборку из текста слов, фраз, диалогов, повторение которых будет способствовать тому, чтобы язык художественной литературы стал достоянием ребёнка.</w:t>
      </w:r>
    </w:p>
    <w:p w:rsidR="00CB35E8" w:rsidRDefault="00CB35E8" w:rsidP="00CB35E8">
      <w:pPr>
        <w:numPr>
          <w:ilvl w:val="0"/>
          <w:numId w:val="2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Исполнительский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Педагог должен поупражняться в выразительном прочтении произведения. В процессе чтения логопеду следует выделять наиболее яркие в образном отношении слова и фразы. Однако для того, чтобы они стали достоянием речи детей, необходимо предоставить им возможность произнести, проговорить их. Например, логопед начинает фразу, а дети заканчивают: “Пришли девушки со Снегурочкой в лес. Стали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(собирать), венки… (плести), песни…(петь), хороводы… (водить). Только одной снегурочке…. (по-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прежнему не весело). Или “Тёмный лес что…(шапкой) прикрылся чудной, и заснул под нею… (тихо, непробудно)”.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Подобный анализ учит детей, слушая произведение, не только следить за ходом событий, но и радоваться интересным словам и выражениям. Дети обычно находятся под впечатлением от прослушанного и хотят, чтобы им прочитали произведение ещё раз.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Понять и почувствовать образность языка детям помогают физкультурные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паузы.Педагог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показать (на ковре) как лиса свернулась в кольцо и спрятала лапки ( сказка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жихарка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“как заяц убегал от лисы” и т.д.).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порадовать и проверить, не забыли ли они знакомые сказки, рассказы, стихи надо проводить литературные викторины (литературные калейдоскопы).</w:t>
      </w:r>
    </w:p>
    <w:p w:rsidR="00CB35E8" w:rsidRDefault="00CB35E8" w:rsidP="00CB35E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текстов с использованием “пальчиковой” гимнастики стимулирует речь, пространственное мышление, внимание, воспитывает быстроту реакции и эмоциональную выразительность, “пальчиковые” игры помогут детям с задержкой в развитии речи.</w:t>
      </w:r>
    </w:p>
    <w:p w:rsidR="00CB35E8" w:rsidRDefault="00CB35E8" w:rsidP="00CB35E8">
      <w:pPr>
        <w:rPr>
          <w:rFonts w:ascii="Times New Roman" w:hAnsi="Times New Roman" w:cs="Times New Roman"/>
          <w:sz w:val="28"/>
          <w:szCs w:val="28"/>
        </w:rPr>
      </w:pPr>
    </w:p>
    <w:p w:rsidR="00CB35E8" w:rsidRDefault="00CB35E8" w:rsidP="00CB35E8"/>
    <w:p w:rsidR="00FC47C8" w:rsidRDefault="00530785"/>
    <w:sectPr w:rsidR="00FC47C8" w:rsidSect="00A7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60B6"/>
    <w:multiLevelType w:val="multilevel"/>
    <w:tmpl w:val="05DC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A56DC"/>
    <w:multiLevelType w:val="multilevel"/>
    <w:tmpl w:val="AF00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5E8"/>
    <w:rsid w:val="0006294C"/>
    <w:rsid w:val="00204E14"/>
    <w:rsid w:val="00530785"/>
    <w:rsid w:val="0057618E"/>
    <w:rsid w:val="00A72BCD"/>
    <w:rsid w:val="00CB35E8"/>
    <w:rsid w:val="00EA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A7E2F-7018-484A-B0DB-3A14595A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1224</Words>
  <Characters>6983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Q330</dc:creator>
  <cp:lastModifiedBy>Администратор безопасности</cp:lastModifiedBy>
  <cp:revision>3</cp:revision>
  <dcterms:created xsi:type="dcterms:W3CDTF">2023-01-24T08:53:00Z</dcterms:created>
  <dcterms:modified xsi:type="dcterms:W3CDTF">2023-01-25T14:39:00Z</dcterms:modified>
</cp:coreProperties>
</file>